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77427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 xml:space="preserve">муниципального района </w:t>
      </w:r>
    </w:p>
    <w:p w:rsidR="00ED4BCC" w:rsidRDefault="00ED4BCC" w:rsidP="00ED4B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777427">
        <w:rPr>
          <w:b/>
          <w:sz w:val="30"/>
        </w:rPr>
        <w:t xml:space="preserve"> 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9A4CB9" w:rsidP="00ED4BCC">
      <w:pPr>
        <w:rPr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9653D6">
        <w:rPr>
          <w:b/>
          <w:sz w:val="28"/>
          <w:szCs w:val="28"/>
          <w:u w:val="single"/>
        </w:rPr>
        <w:t>10</w:t>
      </w:r>
      <w:r w:rsidR="001C1088">
        <w:rPr>
          <w:b/>
          <w:sz w:val="28"/>
          <w:szCs w:val="28"/>
          <w:u w:val="single"/>
        </w:rPr>
        <w:t>.11</w:t>
      </w:r>
      <w:r w:rsidR="008349DD">
        <w:rPr>
          <w:b/>
          <w:sz w:val="28"/>
          <w:szCs w:val="28"/>
          <w:u w:val="single"/>
        </w:rPr>
        <w:t>.2022</w:t>
      </w:r>
      <w:proofErr w:type="gramEnd"/>
      <w:r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№ </w:t>
      </w:r>
      <w:r w:rsidR="009653D6">
        <w:rPr>
          <w:b/>
          <w:sz w:val="28"/>
          <w:szCs w:val="28"/>
          <w:u w:val="single"/>
        </w:rPr>
        <w:t>270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8349DD" w:rsidP="00ED4B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ED4BCC">
        <w:rPr>
          <w:sz w:val="20"/>
        </w:rPr>
        <w:t>п</w:t>
      </w:r>
      <w:proofErr w:type="spellEnd"/>
      <w:r w:rsidR="00ED4BCC">
        <w:rPr>
          <w:sz w:val="20"/>
        </w:rPr>
        <w:t xml:space="preserve">. Искателей </w:t>
      </w:r>
    </w:p>
    <w:p w:rsidR="00714622" w:rsidRPr="00714622" w:rsidRDefault="00714622" w:rsidP="00936F24">
      <w:pPr>
        <w:tabs>
          <w:tab w:val="left" w:pos="2977"/>
        </w:tabs>
        <w:ind w:right="6520"/>
        <w:jc w:val="both"/>
        <w:rPr>
          <w:bCs/>
          <w:w w:val="105"/>
          <w:sz w:val="22"/>
          <w:szCs w:val="22"/>
        </w:rPr>
      </w:pPr>
      <w:r>
        <w:rPr>
          <w:bCs/>
          <w:w w:val="105"/>
          <w:sz w:val="22"/>
          <w:szCs w:val="22"/>
        </w:rPr>
        <w:t>О</w:t>
      </w:r>
      <w:r w:rsidR="00223190" w:rsidRPr="00223190">
        <w:rPr>
          <w:bCs/>
          <w:w w:val="105"/>
          <w:sz w:val="22"/>
          <w:szCs w:val="22"/>
        </w:rPr>
        <w:t xml:space="preserve"> </w:t>
      </w:r>
      <w:r w:rsidR="008349DD">
        <w:rPr>
          <w:bCs/>
          <w:w w:val="105"/>
          <w:sz w:val="22"/>
          <w:szCs w:val="22"/>
        </w:rPr>
        <w:t xml:space="preserve">внесении изменений в постановление от 18.12.2018 </w:t>
      </w:r>
      <w:bookmarkStart w:id="0" w:name="_GoBack"/>
      <w:bookmarkEnd w:id="0"/>
      <w:r w:rsidR="008349DD">
        <w:rPr>
          <w:bCs/>
          <w:w w:val="105"/>
          <w:sz w:val="22"/>
          <w:szCs w:val="22"/>
        </w:rPr>
        <w:br/>
        <w:t>№ 254п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E63ADA" w:rsidRDefault="00E72210" w:rsidP="00677DFB">
      <w:pPr>
        <w:ind w:firstLine="709"/>
        <w:jc w:val="both"/>
        <w:rPr>
          <w:sz w:val="26"/>
          <w:szCs w:val="26"/>
        </w:rPr>
      </w:pPr>
      <w:r w:rsidRPr="00E63ADA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B32F52" w:rsidRPr="00E63ADA">
        <w:rPr>
          <w:sz w:val="26"/>
          <w:szCs w:val="26"/>
        </w:rPr>
        <w:t>, Законо</w:t>
      </w:r>
      <w:r w:rsidR="001C1088">
        <w:rPr>
          <w:sz w:val="26"/>
          <w:szCs w:val="26"/>
        </w:rPr>
        <w:t xml:space="preserve">м Ненецкого автономного округа </w:t>
      </w:r>
      <w:r w:rsidRPr="00E63ADA">
        <w:rPr>
          <w:sz w:val="26"/>
          <w:szCs w:val="26"/>
        </w:rPr>
        <w:t>от 25.12.2015</w:t>
      </w:r>
      <w:r w:rsidR="001C1088">
        <w:rPr>
          <w:sz w:val="26"/>
          <w:szCs w:val="26"/>
        </w:rPr>
        <w:t xml:space="preserve"> </w:t>
      </w:r>
      <w:r w:rsidRPr="00E63ADA">
        <w:rPr>
          <w:sz w:val="26"/>
          <w:szCs w:val="26"/>
        </w:rPr>
        <w:t>№ 169-ОЗ «О регулировании тарифов на перевозки по муниципальным маршрутам регулярных перевозок»</w:t>
      </w:r>
      <w:r w:rsidR="005365E9" w:rsidRPr="00E63ADA">
        <w:rPr>
          <w:sz w:val="26"/>
          <w:szCs w:val="26"/>
        </w:rPr>
        <w:t xml:space="preserve">, </w:t>
      </w:r>
      <w:r w:rsidR="00D20DD4" w:rsidRPr="00E63ADA">
        <w:rPr>
          <w:sz w:val="26"/>
          <w:szCs w:val="26"/>
        </w:rPr>
        <w:t>Администрация муниципального района «Заполярный район»</w:t>
      </w:r>
      <w:r w:rsidR="00936F24" w:rsidRPr="00E63ADA">
        <w:rPr>
          <w:sz w:val="26"/>
          <w:szCs w:val="26"/>
        </w:rPr>
        <w:t xml:space="preserve"> Ненецкого автономного округа</w:t>
      </w:r>
      <w:r w:rsidR="00012EA5" w:rsidRPr="00E63ADA">
        <w:rPr>
          <w:sz w:val="26"/>
          <w:szCs w:val="26"/>
        </w:rPr>
        <w:t>»</w:t>
      </w:r>
      <w:r w:rsidR="00D20DD4" w:rsidRPr="00E63ADA">
        <w:rPr>
          <w:sz w:val="26"/>
          <w:szCs w:val="26"/>
        </w:rPr>
        <w:t xml:space="preserve"> ПОСТАНОВЛЯЕТ:</w:t>
      </w:r>
    </w:p>
    <w:p w:rsidR="00D20DD4" w:rsidRPr="00E63ADA" w:rsidRDefault="00D20DD4" w:rsidP="00D20DD4">
      <w:pPr>
        <w:ind w:firstLine="709"/>
        <w:jc w:val="both"/>
        <w:rPr>
          <w:sz w:val="26"/>
          <w:szCs w:val="26"/>
        </w:rPr>
      </w:pPr>
    </w:p>
    <w:p w:rsidR="00936F24" w:rsidRPr="00E63ADA" w:rsidRDefault="00936F24" w:rsidP="006A555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E63ADA">
        <w:rPr>
          <w:bCs/>
          <w:sz w:val="26"/>
          <w:szCs w:val="26"/>
        </w:rPr>
        <w:t xml:space="preserve">Внести в </w:t>
      </w:r>
      <w:hyperlink r:id="rId7" w:history="1">
        <w:r w:rsidRPr="00E63ADA">
          <w:rPr>
            <w:rStyle w:val="a6"/>
            <w:bCs/>
            <w:color w:val="auto"/>
            <w:sz w:val="26"/>
            <w:szCs w:val="26"/>
            <w:u w:val="none"/>
          </w:rPr>
          <w:t>постановление</w:t>
        </w:r>
      </w:hyperlink>
      <w:r w:rsidRPr="00E63ADA">
        <w:rPr>
          <w:bCs/>
          <w:sz w:val="26"/>
          <w:szCs w:val="26"/>
        </w:rPr>
        <w:t xml:space="preserve"> Администрации муниципального района «Заполярный район» Ненецкого автономного округа</w:t>
      </w:r>
      <w:r w:rsidR="00012EA5" w:rsidRPr="00E63ADA">
        <w:rPr>
          <w:bCs/>
          <w:sz w:val="26"/>
          <w:szCs w:val="26"/>
        </w:rPr>
        <w:t>»</w:t>
      </w:r>
      <w:r w:rsidRPr="00E63ADA">
        <w:rPr>
          <w:bCs/>
          <w:sz w:val="26"/>
          <w:szCs w:val="26"/>
        </w:rPr>
        <w:t xml:space="preserve"> от 18.12.2018 № 254п «О стоимости проезда и провоза багажа общественным автомобильным транспортом по муниципальному маршруту регулярных перевозок «п. Искателей - п. Красное» (за исключением перевозок, осуществляемых муниципальными предприятиями и учреждениями)» следующие изменения:</w:t>
      </w:r>
    </w:p>
    <w:p w:rsidR="00871814" w:rsidRDefault="000A6F75" w:rsidP="00871814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>
        <w:rPr>
          <w:bCs/>
          <w:sz w:val="26"/>
          <w:szCs w:val="26"/>
        </w:rPr>
        <w:t>Пункт 2 изложить в новой редакции:</w:t>
      </w:r>
    </w:p>
    <w:p w:rsidR="00157FE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bCs/>
          <w:sz w:val="26"/>
          <w:szCs w:val="26"/>
        </w:rPr>
        <w:t xml:space="preserve">«2. </w:t>
      </w:r>
      <w:r w:rsidRPr="000A6F75">
        <w:rPr>
          <w:sz w:val="26"/>
          <w:szCs w:val="26"/>
        </w:rPr>
        <w:t xml:space="preserve">Установить </w:t>
      </w:r>
      <w:r w:rsidR="00CC7D56">
        <w:rPr>
          <w:sz w:val="26"/>
          <w:szCs w:val="26"/>
        </w:rPr>
        <w:t xml:space="preserve">льготную </w:t>
      </w:r>
      <w:r w:rsidRPr="000A6F75">
        <w:rPr>
          <w:sz w:val="26"/>
          <w:szCs w:val="26"/>
        </w:rPr>
        <w:t>стоимость проезда и провоза багажа общественным автомобильным транспортом по муниципальному маршруту регулярных перевозок «п. Искателей - п. Красное» (за исключением перевозок, осуществляемых муниципальными предприятиями и учреждениями)</w:t>
      </w:r>
      <w:r w:rsidR="00157FE5">
        <w:rPr>
          <w:sz w:val="26"/>
          <w:szCs w:val="26"/>
        </w:rPr>
        <w:t>:</w:t>
      </w:r>
    </w:p>
    <w:p w:rsidR="000A6F75" w:rsidRPr="000A6F75" w:rsidRDefault="00157FE5" w:rsidP="00157FE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0A6F75" w:rsidRPr="000A6F75">
        <w:rPr>
          <w:sz w:val="26"/>
          <w:szCs w:val="26"/>
        </w:rPr>
        <w:t>за одну поездку (одно место багажа)</w:t>
      </w:r>
      <w:r w:rsidR="00E47BCD">
        <w:rPr>
          <w:sz w:val="26"/>
          <w:szCs w:val="26"/>
        </w:rPr>
        <w:t xml:space="preserve"> в</w:t>
      </w:r>
      <w:r w:rsidR="000A6F75" w:rsidRPr="000A6F75">
        <w:rPr>
          <w:sz w:val="26"/>
          <w:szCs w:val="26"/>
        </w:rPr>
        <w:t xml:space="preserve"> размере </w:t>
      </w:r>
      <w:r w:rsidR="000A6F75">
        <w:rPr>
          <w:sz w:val="26"/>
          <w:szCs w:val="26"/>
        </w:rPr>
        <w:t>16</w:t>
      </w:r>
      <w:r w:rsidR="000A6F75" w:rsidRPr="000A6F75">
        <w:rPr>
          <w:sz w:val="26"/>
          <w:szCs w:val="26"/>
        </w:rPr>
        <w:t xml:space="preserve">0 рублей следующим категориям граждан (за исключением </w:t>
      </w:r>
      <w:r w:rsidR="00CC7D56" w:rsidRPr="000A6F75">
        <w:rPr>
          <w:sz w:val="26"/>
          <w:szCs w:val="26"/>
        </w:rPr>
        <w:t>лиц,</w:t>
      </w:r>
      <w:r w:rsidR="000A6F75" w:rsidRPr="000A6F75">
        <w:rPr>
          <w:sz w:val="26"/>
          <w:szCs w:val="26"/>
        </w:rPr>
        <w:t xml:space="preserve"> определенных п.1.1. ст. 4.2. Закона Ненецкого автономного округа от 27.02.2009 № 13-ОЗ «О дополнительных мерах социальной поддержки отдельных категорий граждан и порядке наделения органов местного самоуправления отдельными государственными полномочиями Ненецкого автономного округа по предоставлению дополнительных мер социальной поддержки»):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граждане пожилого возраста (женщины старше 50 лет, мужчины старше 55 лет), проживающие в Ненецком автономном округе;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-лица, награжденные знаком «Жителю блокадного Ленинграда»;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lastRenderedPageBreak/>
        <w:t>-лица, выполнявшие в период прохождения военной службы по призыву задачи в условиях чрезвычайного положения, при вооруженных конфликтах и боевых действиях, установленных федеральным законодательством;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граждане, подвергшиеся воздействию радиации вследствие катастрофы на Чернобыльской АЭС;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граждане, подвергшиеся радиационному воздействию вследствие ядерных испытаний на Семипалатинском полигоне;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ветераны военной службы;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нетрудоспособные члены семей погибших (умерших) инвалидов войны, участников Великой Отечественной войны, ветеранов боевых действий, состоявшие на их иждивении и получающие пенсию по случаю потери кормильца (имеющие право на ее получение) в соответствии с пенсионным законодательством Российской Федерации;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супруга (супруг) умершего участника Великой Отечественной войны или ветерана боевых действий, не вступившая (не вступивший) в повторный брак и проживающая (проживающий) одиноко;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родители погибших (умерших) инвалидов войны, ветеранов боевых действий;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ветераны труда;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ветераны труда Ненецкого автономного округа;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лица, награжденные до 1 января 2007 года Почетной грамотой Ненецкого автономного округа, при достижении ими возраста, дающего право на получение пенсии по старости;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лица, подвергшиеся политическим репрессиям и впоследствии реабилитированные;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лица, признанные пострадавшими от политических репрессий;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бывшие несовершеннолетние узники фашизма;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пенсионеры по старости;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супруга (супруг) погибшего (умершего) инвалида войны, не вступившая (не вступивший) в повторный брак;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лица, награжденные орденами или медалями СССР за самоотверженный труд в период Великой Отечественной войны;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лица, обучающиеся по очной форме обучения в профессиональных образовательных организациях, образовательных организациях высшего образования;</w:t>
      </w:r>
    </w:p>
    <w:p w:rsidR="000A6F75" w:rsidRPr="000A6F75" w:rsidRDefault="000A6F75" w:rsidP="000A6F7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A6F75">
        <w:rPr>
          <w:sz w:val="26"/>
          <w:szCs w:val="26"/>
        </w:rPr>
        <w:t>- дети в возрасте до 18 лет, а также дети, достигшие возраста 18 лет, обучающиеся в образовательных организациях начального общего, основного общего, среднего общего образования.</w:t>
      </w:r>
    </w:p>
    <w:p w:rsidR="00157FE5" w:rsidRDefault="00E47BCD" w:rsidP="000A6F75">
      <w:pPr>
        <w:pStyle w:val="a7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2.2. </w:t>
      </w:r>
      <w:r w:rsidR="00A52097">
        <w:rPr>
          <w:bCs/>
          <w:sz w:val="26"/>
          <w:szCs w:val="26"/>
        </w:rPr>
        <w:t xml:space="preserve">в виде бесплатного проезда </w:t>
      </w:r>
      <w:r w:rsidR="00A52097" w:rsidRPr="00A52097">
        <w:rPr>
          <w:bCs/>
          <w:sz w:val="26"/>
          <w:szCs w:val="26"/>
        </w:rPr>
        <w:t xml:space="preserve">и провоза багажа </w:t>
      </w:r>
      <w:r w:rsidR="00157FE5">
        <w:rPr>
          <w:bCs/>
          <w:sz w:val="26"/>
          <w:szCs w:val="26"/>
        </w:rPr>
        <w:t xml:space="preserve">(не более одного места) детям </w:t>
      </w:r>
      <w:r w:rsidR="00C852DB" w:rsidRPr="00C852DB">
        <w:rPr>
          <w:bCs/>
          <w:sz w:val="26"/>
          <w:szCs w:val="26"/>
        </w:rPr>
        <w:t xml:space="preserve">в возрасте до 18 лет </w:t>
      </w:r>
      <w:r w:rsidR="00A423B4" w:rsidRPr="00157FE5">
        <w:rPr>
          <w:bCs/>
          <w:sz w:val="26"/>
          <w:szCs w:val="26"/>
        </w:rPr>
        <w:t>гражданина,</w:t>
      </w:r>
      <w:r w:rsidR="00157FE5" w:rsidRPr="00157FE5">
        <w:rPr>
          <w:bCs/>
          <w:sz w:val="26"/>
          <w:szCs w:val="26"/>
        </w:rPr>
        <w:t xml:space="preserve"> </w:t>
      </w:r>
      <w:r w:rsidR="00A423B4">
        <w:rPr>
          <w:bCs/>
          <w:sz w:val="26"/>
          <w:szCs w:val="26"/>
        </w:rPr>
        <w:t xml:space="preserve">проживающего на территории </w:t>
      </w:r>
      <w:r w:rsidR="00157FE5" w:rsidRPr="00157FE5">
        <w:rPr>
          <w:bCs/>
          <w:sz w:val="26"/>
          <w:szCs w:val="26"/>
        </w:rPr>
        <w:t>Ненецкого автономного округа</w:t>
      </w:r>
      <w:r w:rsidR="00A423B4">
        <w:rPr>
          <w:bCs/>
          <w:sz w:val="26"/>
          <w:szCs w:val="26"/>
        </w:rPr>
        <w:t xml:space="preserve"> и</w:t>
      </w:r>
      <w:r w:rsidR="00157FE5" w:rsidRPr="00157FE5">
        <w:rPr>
          <w:bCs/>
          <w:sz w:val="26"/>
          <w:szCs w:val="26"/>
        </w:rPr>
        <w:t xml:space="preserve"> принимающего участие в специальной военной операции на территориях Донецкой Народной Республики, Луганско</w:t>
      </w:r>
      <w:r w:rsidR="00157FE5">
        <w:rPr>
          <w:bCs/>
          <w:sz w:val="26"/>
          <w:szCs w:val="26"/>
        </w:rPr>
        <w:t>й Народной Республики и Украины.</w:t>
      </w:r>
    </w:p>
    <w:p w:rsidR="00157FE5" w:rsidRDefault="003D0D9F" w:rsidP="00157FE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</w:t>
      </w:r>
      <w:r w:rsidR="00157FE5">
        <w:rPr>
          <w:rFonts w:eastAsia="Calibri"/>
          <w:sz w:val="26"/>
          <w:szCs w:val="26"/>
        </w:rPr>
        <w:t xml:space="preserve">Лица, указанные в </w:t>
      </w:r>
      <w:hyperlink r:id="rId8" w:history="1">
        <w:r w:rsidR="00157FE5">
          <w:rPr>
            <w:rFonts w:eastAsia="Calibri"/>
            <w:color w:val="0000FF"/>
            <w:sz w:val="26"/>
            <w:szCs w:val="26"/>
          </w:rPr>
          <w:t>подпункте 2.2. пункта 2</w:t>
        </w:r>
      </w:hyperlink>
      <w:r w:rsidR="006026B4">
        <w:rPr>
          <w:rFonts w:eastAsia="Calibri"/>
          <w:sz w:val="26"/>
          <w:szCs w:val="26"/>
        </w:rPr>
        <w:t>,</w:t>
      </w:r>
      <w:r w:rsidR="00157FE5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для получения права на бесплатный проезд </w:t>
      </w:r>
      <w:r w:rsidR="006026B4">
        <w:rPr>
          <w:rFonts w:eastAsia="Calibri"/>
          <w:sz w:val="26"/>
          <w:szCs w:val="26"/>
        </w:rPr>
        <w:t xml:space="preserve">и провоз багажа </w:t>
      </w:r>
      <w:r>
        <w:rPr>
          <w:rFonts w:eastAsia="Calibri"/>
          <w:sz w:val="26"/>
          <w:szCs w:val="26"/>
        </w:rPr>
        <w:t>на общественном транспорте предъявляют</w:t>
      </w:r>
      <w:r w:rsidR="00157FE5">
        <w:rPr>
          <w:rFonts w:eastAsia="Calibri"/>
          <w:sz w:val="26"/>
          <w:szCs w:val="26"/>
        </w:rPr>
        <w:t xml:space="preserve"> документ </w:t>
      </w:r>
      <w:r>
        <w:rPr>
          <w:rFonts w:eastAsia="Calibri"/>
          <w:sz w:val="26"/>
          <w:szCs w:val="26"/>
        </w:rPr>
        <w:t>(справку) с Военного</w:t>
      </w:r>
      <w:r w:rsidRPr="003D0D9F">
        <w:rPr>
          <w:rFonts w:eastAsia="Calibri"/>
          <w:sz w:val="26"/>
          <w:szCs w:val="26"/>
        </w:rPr>
        <w:t xml:space="preserve"> комиссариат</w:t>
      </w:r>
      <w:r>
        <w:rPr>
          <w:rFonts w:eastAsia="Calibri"/>
          <w:sz w:val="26"/>
          <w:szCs w:val="26"/>
        </w:rPr>
        <w:t>а</w:t>
      </w:r>
      <w:r w:rsidRPr="003D0D9F">
        <w:rPr>
          <w:rFonts w:eastAsia="Calibri"/>
          <w:sz w:val="26"/>
          <w:szCs w:val="26"/>
        </w:rPr>
        <w:t xml:space="preserve"> Ненецкого автономного округа</w:t>
      </w:r>
      <w:r>
        <w:rPr>
          <w:rFonts w:eastAsia="Calibri"/>
          <w:sz w:val="26"/>
          <w:szCs w:val="26"/>
        </w:rPr>
        <w:t>.</w:t>
      </w:r>
      <w:r w:rsidR="00C857F9">
        <w:rPr>
          <w:rFonts w:eastAsia="Calibri"/>
          <w:sz w:val="26"/>
          <w:szCs w:val="26"/>
        </w:rPr>
        <w:t>»</w:t>
      </w:r>
    </w:p>
    <w:p w:rsidR="00157FE5" w:rsidRPr="000A6F75" w:rsidRDefault="00157FE5" w:rsidP="000A6F75">
      <w:pPr>
        <w:pStyle w:val="a7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</w:p>
    <w:p w:rsidR="001E7927" w:rsidRPr="000A6F75" w:rsidRDefault="001E7927" w:rsidP="000A6F75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0A6F75">
        <w:rPr>
          <w:bCs/>
          <w:sz w:val="26"/>
          <w:szCs w:val="26"/>
        </w:rPr>
        <w:t>Контроль за исполнением настоящего постановления возложить на заместителя главы Администрации Заполярного района по инфраструктурному развитию.</w:t>
      </w:r>
    </w:p>
    <w:p w:rsidR="002326B4" w:rsidRPr="000A6F75" w:rsidRDefault="002326B4" w:rsidP="000A6F75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0A6F75">
        <w:rPr>
          <w:bCs/>
          <w:sz w:val="26"/>
          <w:szCs w:val="26"/>
        </w:rPr>
        <w:t xml:space="preserve">Отделу ЖКХ, энергетики, транспорта и экологии Администрации Заполярного района довести данное постановление до </w:t>
      </w:r>
      <w:r w:rsidR="0019408C" w:rsidRPr="000A6F75">
        <w:rPr>
          <w:bCs/>
          <w:sz w:val="26"/>
          <w:szCs w:val="26"/>
        </w:rPr>
        <w:t>исполнителя муниципального контракта на оказание услуг по перевозке пассажиров и багажа автомобильным транспортом по муниципальному маршруту регулярных перевозок муниципального района «Заполярный район» в целях его исполнения.</w:t>
      </w:r>
    </w:p>
    <w:p w:rsidR="00D20DD4" w:rsidRPr="000A6F75" w:rsidRDefault="00D20DD4" w:rsidP="000A6F75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0A6F75">
        <w:rPr>
          <w:bCs/>
          <w:sz w:val="26"/>
          <w:szCs w:val="26"/>
        </w:rPr>
        <w:t xml:space="preserve">Настоящее постановление </w:t>
      </w:r>
      <w:r w:rsidR="001E7927" w:rsidRPr="000A6F75">
        <w:rPr>
          <w:bCs/>
          <w:sz w:val="26"/>
          <w:szCs w:val="26"/>
        </w:rPr>
        <w:t xml:space="preserve">вступает в силу </w:t>
      </w:r>
      <w:r w:rsidR="00C857F9">
        <w:rPr>
          <w:bCs/>
          <w:sz w:val="26"/>
          <w:szCs w:val="26"/>
        </w:rPr>
        <w:t xml:space="preserve">со дня принятия </w:t>
      </w:r>
      <w:r w:rsidR="001E7927" w:rsidRPr="000A6F75">
        <w:rPr>
          <w:bCs/>
          <w:sz w:val="26"/>
          <w:szCs w:val="26"/>
        </w:rPr>
        <w:t>и подлежит официальному опубликованию.</w:t>
      </w:r>
    </w:p>
    <w:p w:rsidR="00C440D5" w:rsidRPr="000A6F75" w:rsidRDefault="00C440D5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6"/>
          <w:szCs w:val="26"/>
        </w:rPr>
      </w:pPr>
    </w:p>
    <w:p w:rsidR="00E63ADA" w:rsidRPr="00E63ADA" w:rsidRDefault="00E63ADA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6"/>
          <w:szCs w:val="26"/>
        </w:rPr>
      </w:pPr>
    </w:p>
    <w:p w:rsidR="00FA5172" w:rsidRPr="00E63ADA" w:rsidRDefault="00FA5172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C440D5" w:rsidRPr="00E63ADA" w:rsidRDefault="00FA5172" w:rsidP="00FA517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 w:rsidRPr="00E63ADA">
        <w:rPr>
          <w:bCs/>
          <w:sz w:val="26"/>
          <w:szCs w:val="26"/>
        </w:rPr>
        <w:t>Глава Администрации</w:t>
      </w:r>
    </w:p>
    <w:p w:rsidR="007A294B" w:rsidRPr="00E63ADA" w:rsidRDefault="00FA5172" w:rsidP="00E46BA2">
      <w:pPr>
        <w:overflowPunct w:val="0"/>
        <w:autoSpaceDE w:val="0"/>
        <w:autoSpaceDN w:val="0"/>
        <w:adjustRightInd w:val="0"/>
        <w:ind w:right="-568"/>
        <w:jc w:val="both"/>
        <w:textAlignment w:val="baseline"/>
        <w:rPr>
          <w:bCs/>
          <w:sz w:val="26"/>
          <w:szCs w:val="26"/>
        </w:rPr>
      </w:pPr>
      <w:r w:rsidRPr="00E63ADA">
        <w:rPr>
          <w:bCs/>
          <w:sz w:val="26"/>
          <w:szCs w:val="26"/>
        </w:rPr>
        <w:t xml:space="preserve">Заполярного района                                                                  </w:t>
      </w:r>
      <w:r w:rsidR="00E63ADA">
        <w:rPr>
          <w:bCs/>
          <w:sz w:val="26"/>
          <w:szCs w:val="26"/>
        </w:rPr>
        <w:t xml:space="preserve">         </w:t>
      </w:r>
      <w:r w:rsidRPr="00E63ADA">
        <w:rPr>
          <w:bCs/>
          <w:sz w:val="26"/>
          <w:szCs w:val="26"/>
        </w:rPr>
        <w:t xml:space="preserve"> </w:t>
      </w:r>
      <w:r w:rsidR="00E46BA2" w:rsidRPr="00E63ADA">
        <w:rPr>
          <w:bCs/>
          <w:sz w:val="26"/>
          <w:szCs w:val="26"/>
        </w:rPr>
        <w:t xml:space="preserve">  </w:t>
      </w:r>
      <w:r w:rsidR="00114402" w:rsidRPr="00E63ADA">
        <w:rPr>
          <w:bCs/>
          <w:sz w:val="26"/>
          <w:szCs w:val="26"/>
        </w:rPr>
        <w:t xml:space="preserve">   </w:t>
      </w:r>
      <w:r w:rsidRPr="00E63ADA">
        <w:rPr>
          <w:bCs/>
          <w:sz w:val="26"/>
          <w:szCs w:val="26"/>
        </w:rPr>
        <w:t xml:space="preserve">   </w:t>
      </w:r>
      <w:r w:rsidR="00E63ADA">
        <w:rPr>
          <w:bCs/>
          <w:sz w:val="26"/>
          <w:szCs w:val="26"/>
        </w:rPr>
        <w:t>Н.Л. Михайлова</w:t>
      </w:r>
    </w:p>
    <w:p w:rsidR="00CB01DA" w:rsidRPr="00E63ADA" w:rsidRDefault="00CB01DA" w:rsidP="00CB01DA">
      <w:pPr>
        <w:rPr>
          <w:sz w:val="26"/>
          <w:szCs w:val="26"/>
        </w:rPr>
      </w:pPr>
    </w:p>
    <w:p w:rsidR="00CB01DA" w:rsidRPr="00E63ADA" w:rsidRDefault="00CB01DA" w:rsidP="00CB01DA">
      <w:pPr>
        <w:rPr>
          <w:sz w:val="26"/>
          <w:szCs w:val="26"/>
        </w:rPr>
      </w:pPr>
    </w:p>
    <w:p w:rsidR="00CB01DA" w:rsidRPr="00E63ADA" w:rsidRDefault="00CB01DA" w:rsidP="00CB01DA">
      <w:pPr>
        <w:rPr>
          <w:sz w:val="26"/>
          <w:szCs w:val="26"/>
        </w:rPr>
      </w:pPr>
    </w:p>
    <w:sectPr w:rsidR="00CB01DA" w:rsidRPr="00E63ADA" w:rsidSect="003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12EA5"/>
    <w:rsid w:val="00055886"/>
    <w:rsid w:val="000A6F75"/>
    <w:rsid w:val="000D1D0A"/>
    <w:rsid w:val="000E6519"/>
    <w:rsid w:val="000E7ED4"/>
    <w:rsid w:val="00105246"/>
    <w:rsid w:val="00114402"/>
    <w:rsid w:val="00120441"/>
    <w:rsid w:val="00137E5F"/>
    <w:rsid w:val="00157FE5"/>
    <w:rsid w:val="0019408C"/>
    <w:rsid w:val="0019501F"/>
    <w:rsid w:val="001C1088"/>
    <w:rsid w:val="001D763F"/>
    <w:rsid w:val="001E706E"/>
    <w:rsid w:val="001E7927"/>
    <w:rsid w:val="00223190"/>
    <w:rsid w:val="002326B4"/>
    <w:rsid w:val="00286277"/>
    <w:rsid w:val="002D746B"/>
    <w:rsid w:val="00303F7F"/>
    <w:rsid w:val="003124F6"/>
    <w:rsid w:val="003D0D9F"/>
    <w:rsid w:val="003F720D"/>
    <w:rsid w:val="00443EFB"/>
    <w:rsid w:val="00472CE9"/>
    <w:rsid w:val="005365E9"/>
    <w:rsid w:val="00544DBE"/>
    <w:rsid w:val="005923B0"/>
    <w:rsid w:val="00594E06"/>
    <w:rsid w:val="006026B4"/>
    <w:rsid w:val="0066147D"/>
    <w:rsid w:val="00677DFB"/>
    <w:rsid w:val="006A5551"/>
    <w:rsid w:val="006C2D07"/>
    <w:rsid w:val="006C7195"/>
    <w:rsid w:val="006E61C3"/>
    <w:rsid w:val="006F7F43"/>
    <w:rsid w:val="00714622"/>
    <w:rsid w:val="00751F5F"/>
    <w:rsid w:val="00763193"/>
    <w:rsid w:val="00771C54"/>
    <w:rsid w:val="00777427"/>
    <w:rsid w:val="007A294B"/>
    <w:rsid w:val="007B3DEF"/>
    <w:rsid w:val="007B4922"/>
    <w:rsid w:val="007B7799"/>
    <w:rsid w:val="007C326A"/>
    <w:rsid w:val="007E5869"/>
    <w:rsid w:val="007F49E1"/>
    <w:rsid w:val="008349DD"/>
    <w:rsid w:val="00856B12"/>
    <w:rsid w:val="00871814"/>
    <w:rsid w:val="00873CCC"/>
    <w:rsid w:val="00893DB0"/>
    <w:rsid w:val="00936F24"/>
    <w:rsid w:val="00950865"/>
    <w:rsid w:val="009653D6"/>
    <w:rsid w:val="00965606"/>
    <w:rsid w:val="009A4CB9"/>
    <w:rsid w:val="00A423B4"/>
    <w:rsid w:val="00A44637"/>
    <w:rsid w:val="00A52097"/>
    <w:rsid w:val="00A5435E"/>
    <w:rsid w:val="00A61A0A"/>
    <w:rsid w:val="00AA0243"/>
    <w:rsid w:val="00B32F52"/>
    <w:rsid w:val="00B75F8D"/>
    <w:rsid w:val="00C118BE"/>
    <w:rsid w:val="00C21FDD"/>
    <w:rsid w:val="00C440D5"/>
    <w:rsid w:val="00C852DB"/>
    <w:rsid w:val="00C857F9"/>
    <w:rsid w:val="00CA635F"/>
    <w:rsid w:val="00CB01DA"/>
    <w:rsid w:val="00CC7D56"/>
    <w:rsid w:val="00D20DD4"/>
    <w:rsid w:val="00D70841"/>
    <w:rsid w:val="00DA1BF3"/>
    <w:rsid w:val="00DC2BDD"/>
    <w:rsid w:val="00E46BA2"/>
    <w:rsid w:val="00E47BCD"/>
    <w:rsid w:val="00E63ADA"/>
    <w:rsid w:val="00E662F3"/>
    <w:rsid w:val="00E72210"/>
    <w:rsid w:val="00ED4BCC"/>
    <w:rsid w:val="00EE524E"/>
    <w:rsid w:val="00F258D1"/>
    <w:rsid w:val="00F87B62"/>
    <w:rsid w:val="00FA5172"/>
    <w:rsid w:val="00FC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10E6"/>
  <w15:docId w15:val="{C79681C1-6FFD-43FE-9AB5-487C51D7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unhideWhenUsed/>
    <w:rsid w:val="00936F2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71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B3169B78F534AF8867AE15C5D42BC81A26F975B6ECC19187AE9D19654668452EBDB5A4D04A41A9CD79BAE0D4D00CAB5F52BB3B3249D02F25C7ABI847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3B75206BA9586E5D8489407D85C199255E05448315B53E689BD8E744A38B1F4C89A4992DA9B3BA8B2F6FBED511C1F0466C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4E887-1759-498B-8E69-40D05CAC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1507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Горячевская Ирина Павловна</cp:lastModifiedBy>
  <cp:revision>69</cp:revision>
  <cp:lastPrinted>2022-05-13T06:10:00Z</cp:lastPrinted>
  <dcterms:created xsi:type="dcterms:W3CDTF">2015-11-16T17:34:00Z</dcterms:created>
  <dcterms:modified xsi:type="dcterms:W3CDTF">2022-11-10T05:30:00Z</dcterms:modified>
</cp:coreProperties>
</file>